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8DAE" w14:textId="4C0006D2" w:rsidR="00963A63" w:rsidRDefault="007468D4">
      <w:pPr>
        <w:pStyle w:val="Body"/>
        <w:spacing w:after="2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2023-2024 G</w:t>
      </w:r>
      <w:r>
        <w:rPr>
          <w:rFonts w:ascii="Calibri" w:hAnsi="Calibri"/>
          <w:b/>
          <w:bCs/>
          <w:lang w:val="de-DE"/>
        </w:rPr>
        <w:t>Ü</w:t>
      </w:r>
      <w:r>
        <w:rPr>
          <w:rFonts w:ascii="Calibri" w:hAnsi="Calibri"/>
          <w:b/>
          <w:bCs/>
        </w:rPr>
        <w:t>Z DÖ</w:t>
      </w:r>
      <w:r>
        <w:rPr>
          <w:rFonts w:ascii="Calibri" w:hAnsi="Calibri"/>
          <w:b/>
          <w:bCs/>
          <w:lang w:val="de-DE"/>
        </w:rPr>
        <w:t>NEM</w:t>
      </w:r>
      <w:r>
        <w:rPr>
          <w:rFonts w:ascii="Calibri" w:hAnsi="Calibri"/>
          <w:b/>
          <w:bCs/>
        </w:rPr>
        <w:t>İ B</w:t>
      </w:r>
      <w:r>
        <w:rPr>
          <w:rFonts w:ascii="Calibri" w:hAnsi="Calibri"/>
          <w:b/>
          <w:bCs/>
          <w:lang w:val="de-DE"/>
        </w:rPr>
        <w:t>Ü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  <w:lang w:val="de-DE"/>
        </w:rPr>
        <w:t>Ü</w:t>
      </w:r>
      <w:r>
        <w:rPr>
          <w:rFonts w:ascii="Calibri" w:hAnsi="Calibri"/>
          <w:b/>
          <w:bCs/>
        </w:rPr>
        <w:t>NLEME SINAV PROGRAMI</w:t>
      </w:r>
      <w:r w:rsidR="00E91D36">
        <w:rPr>
          <w:rFonts w:ascii="Calibri" w:hAnsi="Calibri"/>
          <w:b/>
          <w:bCs/>
        </w:rPr>
        <w:t xml:space="preserve"> </w:t>
      </w:r>
    </w:p>
    <w:tbl>
      <w:tblPr>
        <w:tblW w:w="92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6"/>
        <w:gridCol w:w="1985"/>
        <w:gridCol w:w="1559"/>
        <w:gridCol w:w="1559"/>
        <w:gridCol w:w="1418"/>
        <w:gridCol w:w="1418"/>
      </w:tblGrid>
      <w:tr w:rsidR="00963A63" w14:paraId="570572CB" w14:textId="77777777">
        <w:trPr>
          <w:trHeight w:val="5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1E1B" w14:textId="77777777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E01B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2DAB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EC5C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6D59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C6C5" w14:textId="77777777" w:rsidR="00963A63" w:rsidRDefault="00963A63"/>
        </w:tc>
      </w:tr>
      <w:tr w:rsidR="00963A63" w14:paraId="41FA2FE0" w14:textId="77777777">
        <w:trPr>
          <w:trHeight w:val="495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C013" w14:textId="77777777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42B6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2798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C623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1758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2A4B" w14:textId="77777777" w:rsidR="00963A63" w:rsidRDefault="007468D4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17:30</w:t>
            </w:r>
          </w:p>
        </w:tc>
      </w:tr>
      <w:tr w:rsidR="00963A63" w14:paraId="06D0F335" w14:textId="77777777">
        <w:trPr>
          <w:trHeight w:val="4002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79CB" w14:textId="77777777" w:rsidR="00963A63" w:rsidRDefault="007468D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 OCAK 2024</w:t>
            </w:r>
          </w:p>
          <w:p w14:paraId="714C3D48" w14:textId="77777777" w:rsidR="00963A63" w:rsidRDefault="007468D4">
            <w:pPr>
              <w:pStyle w:val="Body"/>
            </w:pPr>
            <w:r>
              <w:rPr>
                <w:rFonts w:ascii="Calibri" w:hAnsi="Calibri"/>
                <w:b/>
                <w:bCs/>
                <w:lang w:val="de-DE"/>
              </w:rPr>
              <w:t>PAZARTES</w:t>
            </w:r>
            <w:r>
              <w:rPr>
                <w:rFonts w:ascii="Calibri" w:hAnsi="Calibri"/>
                <w:b/>
                <w:bCs/>
              </w:rPr>
              <w:t>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D983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7C02ED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HUKUK TARİHİ </w:t>
            </w:r>
          </w:p>
          <w:p w14:paraId="62D2979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0D9A3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KKTC CEZA USUL HUKUKU I</w:t>
            </w:r>
          </w:p>
          <w:p w14:paraId="58E262E8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F95530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49A6E790" w14:textId="77777777" w:rsidR="00E91D36" w:rsidRDefault="00E91D36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1FDA9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12D81C" w14:textId="77777777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758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14:paraId="7A1F71B8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VERG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 HUKUKU I-II </w:t>
            </w:r>
          </w:p>
          <w:p w14:paraId="235A955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1FB086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C3EBEF" w14:textId="4E9C6768" w:rsidR="00963A63" w:rsidRDefault="007468D4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KKTC MEDENİ USUL HUKUKU I</w:t>
            </w:r>
          </w:p>
          <w:p w14:paraId="6137CF61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EEED6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8372212" w14:textId="77777777" w:rsidR="00E91D36" w:rsidRDefault="00E91D36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D3907F" w14:textId="38128C44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1355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ULUSLARARASI HUKUK I-II</w:t>
            </w:r>
          </w:p>
          <w:p w14:paraId="3C016A6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B2EE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22628D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2B9BE2" w14:textId="351BAAD5" w:rsidR="00963A63" w:rsidRDefault="007468D4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AKKM 0 D01</w:t>
            </w:r>
          </w:p>
          <w:p w14:paraId="01758B1E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10A7D" w14:textId="3A9BEEB6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275E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A0EFF56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CEZA USUL HUKUKU I-II</w:t>
            </w:r>
          </w:p>
          <w:p w14:paraId="5C667D4D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E1E4DD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5CFB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52CEB317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241F6" w14:textId="0B218613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368A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BORÇLAR ÖZEL HUKUKU I</w:t>
            </w:r>
          </w:p>
          <w:p w14:paraId="475DFA2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1FEC8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83858" w14:textId="1566BA4B" w:rsidR="00963A63" w:rsidRDefault="007468D4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ÜKET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İCİ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HAKLARININ KORUNMASI I</w:t>
            </w:r>
          </w:p>
          <w:p w14:paraId="21059229" w14:textId="77777777" w:rsidR="00E91D36" w:rsidRDefault="00E91D36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  <w:p w14:paraId="6A42F6BB" w14:textId="77777777" w:rsidR="00ED6B31" w:rsidRDefault="00ED6B31" w:rsidP="00ED6B31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09A3C180" w14:textId="77777777" w:rsidR="00ED6B31" w:rsidRDefault="00ED6B31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63AD9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F71442" w14:textId="20214518" w:rsidR="00963A63" w:rsidRPr="00ED6B31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63" w14:paraId="0580B503" w14:textId="77777777">
        <w:trPr>
          <w:trHeight w:val="3247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F9D2" w14:textId="77777777" w:rsidR="00963A63" w:rsidRDefault="007468D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 OCAK 2024</w:t>
            </w:r>
          </w:p>
          <w:p w14:paraId="6E929E4A" w14:textId="77777777" w:rsidR="00963A63" w:rsidRDefault="007468D4">
            <w:pPr>
              <w:pStyle w:val="Body"/>
            </w:pPr>
            <w:r>
              <w:rPr>
                <w:rFonts w:ascii="Calibri" w:hAnsi="Calibri"/>
                <w:b/>
                <w:bCs/>
              </w:rPr>
              <w:t>SALI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7525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6CDD472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ROMA HUKUKU </w:t>
            </w:r>
          </w:p>
          <w:p w14:paraId="515C089B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3116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20806AC0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F4D1EE" w14:textId="37647A6B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608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1859E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CEZA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ÖZEL HUKUKU I-II</w:t>
            </w:r>
          </w:p>
          <w:p w14:paraId="007FB3D4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226CA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B056E8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2E5B7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5AE8DA29" w14:textId="24B92667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2C3D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DBF5BB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CEZA GENEL HUKUKU I-II</w:t>
            </w:r>
          </w:p>
          <w:p w14:paraId="5E6ECB0B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70431B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AKKM 0 D01</w:t>
            </w:r>
          </w:p>
          <w:p w14:paraId="7CCB420A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5817C" w14:textId="6E02F47D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692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310291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DEVLETLER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ÖZEL HUKUKU </w:t>
            </w:r>
          </w:p>
          <w:p w14:paraId="683C745A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88E50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88894C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65081AB9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D864BE" w14:textId="026A4CA9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A18C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MEDENİ HUKUK I</w:t>
            </w:r>
          </w:p>
          <w:p w14:paraId="084B3E2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BD374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HUKUKTA YÖ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NTEM 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İLİMİ</w:t>
            </w:r>
          </w:p>
          <w:p w14:paraId="7A85594F" w14:textId="77777777" w:rsidR="00E91D36" w:rsidRDefault="00E91D36" w:rsidP="00E91D36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C4F5BD" w14:textId="381436C1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A0BE3F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5739A" w14:textId="430B9C94" w:rsidR="00963A63" w:rsidRDefault="00963A63">
            <w:pPr>
              <w:pStyle w:val="Body"/>
            </w:pPr>
          </w:p>
        </w:tc>
      </w:tr>
      <w:tr w:rsidR="00963A63" w14:paraId="252BECBF" w14:textId="77777777">
        <w:trPr>
          <w:trHeight w:val="4254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03D8" w14:textId="77777777" w:rsidR="00963A63" w:rsidRPr="00E91D36" w:rsidRDefault="00E91D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1D36">
              <w:rPr>
                <w:rFonts w:ascii="Calibri" w:hAnsi="Calibri" w:cs="Calibri"/>
                <w:b/>
                <w:bCs/>
                <w:sz w:val="22"/>
                <w:szCs w:val="22"/>
              </w:rPr>
              <w:t>17 OCAK 2024</w:t>
            </w:r>
          </w:p>
          <w:p w14:paraId="35ACF44E" w14:textId="558C77DF" w:rsidR="00E91D36" w:rsidRPr="00E91D36" w:rsidRDefault="00E91D36">
            <w:pPr>
              <w:rPr>
                <w:b/>
                <w:bCs/>
              </w:rPr>
            </w:pPr>
            <w:r w:rsidRPr="00E91D36">
              <w:rPr>
                <w:rFonts w:ascii="Calibri" w:hAnsi="Calibri" w:cs="Calibr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215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67DBC22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ANAYASA HUKUKU I-II</w:t>
            </w:r>
          </w:p>
          <w:p w14:paraId="50A74BE7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17B7F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90014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KKTC ANAYASASI I</w:t>
            </w:r>
          </w:p>
          <w:p w14:paraId="5884E37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660A1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8606FC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56C6CD2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BA638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9696060" w14:textId="2F82A18D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A3397C" w14:textId="77777777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3891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43E971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İDARİ YARGI I-II</w:t>
            </w:r>
          </w:p>
          <w:p w14:paraId="295F7AEE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FBBEF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B21DE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AF0456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46240B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09E19AC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2F71A3" w14:textId="3D65ABE6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57B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GENEL KAMU HUKUKU  </w:t>
            </w:r>
          </w:p>
          <w:p w14:paraId="4A5D486C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B02681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İNSAN HAKLARI HUKUKU I</w:t>
            </w:r>
          </w:p>
          <w:p w14:paraId="3BC229C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AC949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98BC40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67ACF1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66CDFD" w14:textId="0045BB91" w:rsidR="001917EE" w:rsidRDefault="007468D4" w:rsidP="001917EE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2F944D7" w14:textId="5CDAC938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D575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ADLİ TIP </w:t>
            </w:r>
          </w:p>
          <w:p w14:paraId="1C5A6CBA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09E79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07A69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MUKAYESELİ HUKUK</w:t>
            </w:r>
          </w:p>
          <w:p w14:paraId="0F8FA570" w14:textId="704DDEB2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D4828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665369E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81C87" w14:textId="0E395955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2C6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İŞ HUKUKU I-II</w:t>
            </w:r>
          </w:p>
          <w:p w14:paraId="2CD4331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B86C2B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KKTC Ş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a-DK"/>
              </w:rPr>
              <w:t>AHADET HUKUKU I</w:t>
            </w:r>
          </w:p>
          <w:p w14:paraId="351A88A9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98978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SAĞLIK HUKUKU I</w:t>
            </w:r>
          </w:p>
          <w:p w14:paraId="611BA4C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F8433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C8D142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17051D" w14:textId="25B67171" w:rsidR="00963A63" w:rsidRDefault="007468D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63" w14:paraId="3F7CA405" w14:textId="77777777">
        <w:trPr>
          <w:trHeight w:val="4002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329C" w14:textId="77777777" w:rsidR="00963A63" w:rsidRDefault="007468D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18 OCAK 2024</w:t>
            </w:r>
          </w:p>
          <w:p w14:paraId="51703F45" w14:textId="77777777" w:rsidR="00963A63" w:rsidRDefault="007468D4">
            <w:pPr>
              <w:pStyle w:val="Body"/>
            </w:pPr>
            <w:r>
              <w:rPr>
                <w:rFonts w:ascii="Calibri" w:hAnsi="Calibri"/>
                <w:b/>
                <w:bCs/>
                <w:lang w:val="de-DE"/>
              </w:rPr>
              <w:t>PER</w:t>
            </w:r>
            <w:r>
              <w:rPr>
                <w:rFonts w:ascii="Calibri" w:hAnsi="Calibri"/>
                <w:b/>
                <w:bCs/>
              </w:rPr>
              <w:t>Ş</w:t>
            </w:r>
            <w:r>
              <w:rPr>
                <w:rFonts w:ascii="Calibri" w:hAnsi="Calibri"/>
                <w:b/>
                <w:bCs/>
                <w:lang w:val="de-DE"/>
              </w:rPr>
              <w:t>EMBE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278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EŞYA HUKUKU I</w:t>
            </w:r>
          </w:p>
          <w:p w14:paraId="37519B1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6D56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F5EAA4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4B5E062C" w14:textId="77777777" w:rsidR="00E91D36" w:rsidRDefault="00E91D36">
            <w:pPr>
              <w:pStyle w:val="Bod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3D3C47" w14:textId="632ABA3D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225F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BORÇLAR GENEL HUKUKU I</w:t>
            </w:r>
          </w:p>
          <w:p w14:paraId="7CB96149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6385C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HUKUK BAŞLANGICI I-II</w:t>
            </w:r>
          </w:p>
          <w:p w14:paraId="2B3D1197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1F9AA7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22D6EC4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9C69A4" w14:textId="7937AD38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5F64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15C9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TİCARET HUKUKU III-IV</w:t>
            </w:r>
          </w:p>
          <w:p w14:paraId="729AE958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CDC3F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0645F75B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703593" w14:textId="67FD2F3C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113C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CRA VE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İFLAS HUKUKU I-II</w:t>
            </w:r>
          </w:p>
          <w:p w14:paraId="53D5F38D" w14:textId="251A462A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400C65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7C027499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C3C8E" w14:textId="77777777" w:rsidR="00963A63" w:rsidRDefault="00963A63" w:rsidP="001917EE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DCA3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MEDENİ USUL HUKUKU I-II</w:t>
            </w:r>
          </w:p>
          <w:p w14:paraId="349C5D3D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282715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6DB1C918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0860F6" w14:textId="7709EE3B" w:rsidR="00963A63" w:rsidRDefault="00963A63">
            <w:pPr>
              <w:pStyle w:val="Body"/>
            </w:pPr>
          </w:p>
        </w:tc>
      </w:tr>
      <w:tr w:rsidR="00963A63" w14:paraId="56B1610E" w14:textId="77777777">
        <w:trPr>
          <w:trHeight w:val="3753"/>
          <w:jc w:val="center"/>
        </w:trPr>
        <w:tc>
          <w:tcPr>
            <w:tcW w:w="12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27D0" w14:textId="77777777" w:rsidR="00963A63" w:rsidRDefault="007468D4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 OCAK 2024</w:t>
            </w:r>
          </w:p>
          <w:p w14:paraId="2CDD21CB" w14:textId="77777777" w:rsidR="00963A63" w:rsidRDefault="007468D4">
            <w:pPr>
              <w:pStyle w:val="Body"/>
            </w:pPr>
            <w:r>
              <w:rPr>
                <w:rFonts w:ascii="Calibri" w:hAnsi="Calibri"/>
                <w:b/>
                <w:bCs/>
                <w:lang w:val="fr-FR"/>
              </w:rPr>
              <w:t>CUMA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2A4F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71F010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İKTİ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SAT VE MAL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İYE Bİ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LG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İSİ</w:t>
            </w:r>
          </w:p>
          <w:p w14:paraId="3A138E1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E36E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İKTİSADİ DÜŞÜNCE TARİHİ</w:t>
            </w:r>
          </w:p>
          <w:p w14:paraId="3CCD517A" w14:textId="7070006E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7A7081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13CD77D2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A9E9FF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2A12C" w14:textId="77777777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DE0A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EC034B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47300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TİCARET HUKUKU I-II</w:t>
            </w:r>
          </w:p>
          <w:p w14:paraId="1D0A904E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4EBB4E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4774E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AEE11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2F7092F1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74F37" w14:textId="53053AAE" w:rsidR="00963A63" w:rsidRDefault="00963A63">
            <w:pPr>
              <w:pStyle w:val="Body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A700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1A9C7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HUKUK SOSYOLOJİSİ VE HUKUK FELSEFESİ I</w:t>
            </w:r>
          </w:p>
          <w:p w14:paraId="17DB1E06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3042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62ACE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3F90BD64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BA41F8" w14:textId="0AA8F8C2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A009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5E5440D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MİRAS HUKUKU I-II </w:t>
            </w:r>
          </w:p>
          <w:p w14:paraId="677064D6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D955D5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BEC26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CBB68D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1C6FEDE2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5C6AE" w14:textId="51690DD2" w:rsidR="001917EE" w:rsidRDefault="007468D4" w:rsidP="001917EE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1A3B0F1" w14:textId="0F5BF243" w:rsidR="00963A63" w:rsidRDefault="00963A63">
            <w:pPr>
              <w:pStyle w:val="Body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DC13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52AC87" w14:textId="77777777" w:rsidR="00963A63" w:rsidRDefault="007468D4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İDARE HUKUKU I-II</w:t>
            </w:r>
          </w:p>
          <w:p w14:paraId="3BB198FA" w14:textId="77777777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4671CF" w14:textId="052717CB" w:rsidR="00963A63" w:rsidRDefault="00963A63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4B024B" w14:textId="77777777" w:rsidR="00E91D36" w:rsidRDefault="00E91D36" w:rsidP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AKKM 0 D01</w:t>
            </w:r>
          </w:p>
          <w:p w14:paraId="47C86EAF" w14:textId="77777777" w:rsidR="00E91D36" w:rsidRDefault="00E91D36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D75EA" w14:textId="46441851" w:rsidR="00963A63" w:rsidRDefault="00963A63">
            <w:pPr>
              <w:pStyle w:val="Body"/>
            </w:pPr>
          </w:p>
        </w:tc>
      </w:tr>
    </w:tbl>
    <w:p w14:paraId="100CDF00" w14:textId="77777777" w:rsidR="00963A63" w:rsidRDefault="00963A63">
      <w:pPr>
        <w:pStyle w:val="Body"/>
        <w:spacing w:after="200"/>
      </w:pPr>
    </w:p>
    <w:sectPr w:rsidR="00963A6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471D" w14:textId="77777777" w:rsidR="00A37952" w:rsidRDefault="00A37952">
      <w:r>
        <w:separator/>
      </w:r>
    </w:p>
  </w:endnote>
  <w:endnote w:type="continuationSeparator" w:id="0">
    <w:p w14:paraId="6C062E19" w14:textId="77777777" w:rsidR="00A37952" w:rsidRDefault="00A3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B325" w14:textId="77777777" w:rsidR="00963A63" w:rsidRDefault="00963A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183" w14:textId="77777777" w:rsidR="00A37952" w:rsidRDefault="00A37952">
      <w:r>
        <w:separator/>
      </w:r>
    </w:p>
  </w:footnote>
  <w:footnote w:type="continuationSeparator" w:id="0">
    <w:p w14:paraId="36C31361" w14:textId="77777777" w:rsidR="00A37952" w:rsidRDefault="00A3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2B32" w14:textId="77777777" w:rsidR="00963A63" w:rsidRDefault="00963A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63"/>
    <w:rsid w:val="001917EE"/>
    <w:rsid w:val="002B28E4"/>
    <w:rsid w:val="007468D4"/>
    <w:rsid w:val="00830E93"/>
    <w:rsid w:val="00963A63"/>
    <w:rsid w:val="00A37952"/>
    <w:rsid w:val="00E91D36"/>
    <w:rsid w:val="00E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FE29A"/>
  <w15:docId w15:val="{8E13E93B-A74E-D241-9168-ED40F8A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T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2024-01-10T10:21:00Z</dcterms:created>
  <dcterms:modified xsi:type="dcterms:W3CDTF">2024-01-10T10:21:00Z</dcterms:modified>
</cp:coreProperties>
</file>