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2D3D00FF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E74DFF">
        <w:rPr>
          <w:rFonts w:ascii="Calibri" w:hAnsi="Calibri" w:cs="Calibri"/>
          <w:sz w:val="22"/>
          <w:szCs w:val="22"/>
        </w:rPr>
        <w:t>Nimet ÖNET</w:t>
      </w:r>
    </w:p>
    <w:p w14:paraId="372E9568" w14:textId="25A9CEBC" w:rsidR="00C430F8" w:rsidRPr="00E74DFF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E74DFF">
        <w:rPr>
          <w:rFonts w:ascii="Calibri" w:hAnsi="Calibri" w:cs="Calibri"/>
          <w:sz w:val="22"/>
          <w:szCs w:val="22"/>
        </w:rPr>
        <w:t>Araştırma Görevlisi</w:t>
      </w:r>
    </w:p>
    <w:p w14:paraId="11269724" w14:textId="1DC81863" w:rsidR="007F6189" w:rsidRPr="00963CA2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963CA2">
        <w:rPr>
          <w:rFonts w:ascii="Calibri" w:hAnsi="Calibri" w:cs="Calibri"/>
          <w:b/>
          <w:sz w:val="22"/>
          <w:szCs w:val="22"/>
        </w:rPr>
        <w:t xml:space="preserve"> </w:t>
      </w:r>
      <w:r w:rsidR="00963CA2">
        <w:rPr>
          <w:rFonts w:ascii="Calibri" w:hAnsi="Calibri" w:cs="Calibri"/>
          <w:sz w:val="22"/>
          <w:szCs w:val="22"/>
        </w:rPr>
        <w:t>Yüksek Lisans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7E6CB638" w:rsidR="007F6189" w:rsidRDefault="00E74DFF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Hukuk Bölümü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26E9DE98" w:rsidR="007F6189" w:rsidRDefault="00E74DFF" w:rsidP="00E74DFF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6DC2EEAD" w:rsidR="007F6189" w:rsidRDefault="00E74DF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A4B59AF" w:rsidR="00445C05" w:rsidRDefault="00E74DFF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67BC6BB5" w:rsidR="00445C05" w:rsidRDefault="00E74DF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50D3778" w:rsidR="00445C05" w:rsidRDefault="00E74DF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530031F9" w14:textId="640AB4BF" w:rsidR="00E74DFF" w:rsidRPr="00E35DC0" w:rsidRDefault="00E74DFF" w:rsidP="00E74DFF">
      <w:pPr>
        <w:rPr>
          <w:rFonts w:ascii="Calibri" w:hAnsi="Calibri" w:cs="Calibri"/>
          <w:sz w:val="22"/>
          <w:szCs w:val="22"/>
        </w:rPr>
      </w:pPr>
      <w:r w:rsidRPr="00E35DC0">
        <w:rPr>
          <w:rFonts w:ascii="Calibri" w:hAnsi="Calibri" w:cs="Calibri"/>
          <w:sz w:val="22"/>
          <w:szCs w:val="22"/>
        </w:rPr>
        <w:t xml:space="preserve">Yapay Zekâ Ve Hukuk: Yapay Zekânın Hukuk Ve Yargı Alanında Kullanılmasına Yönelik Değerlendirme (2024). </w:t>
      </w:r>
      <w:r w:rsidR="00FB2A19">
        <w:rPr>
          <w:rFonts w:ascii="Calibri" w:hAnsi="Calibri" w:cs="Calibri"/>
          <w:sz w:val="22"/>
          <w:szCs w:val="22"/>
        </w:rPr>
        <w:t xml:space="preserve">Yrd. </w:t>
      </w:r>
      <w:r w:rsidRPr="00E35DC0">
        <w:rPr>
          <w:rFonts w:ascii="Calibri" w:hAnsi="Calibri" w:cs="Calibri"/>
          <w:sz w:val="22"/>
          <w:szCs w:val="22"/>
        </w:rPr>
        <w:t>Doç. Dr. Özde Bayraktar</w:t>
      </w:r>
    </w:p>
    <w:p w14:paraId="4474BA7A" w14:textId="5F8D5946" w:rsidR="00D01C77" w:rsidRDefault="00D01C77" w:rsidP="00FB2A19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>. Ödüller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3E4FFC56" w14:textId="1AA292D5" w:rsidR="00282121" w:rsidRPr="00963CA2" w:rsidRDefault="00282121" w:rsidP="00963CA2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D3B1" w14:textId="77777777" w:rsidR="00CA7540" w:rsidRDefault="00CA7540">
      <w:r>
        <w:separator/>
      </w:r>
    </w:p>
  </w:endnote>
  <w:endnote w:type="continuationSeparator" w:id="0">
    <w:p w14:paraId="6DC4F26E" w14:textId="77777777" w:rsidR="00CA7540" w:rsidRDefault="00CA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A900" w14:textId="77777777" w:rsidR="00963CA2" w:rsidRDefault="00963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6064" w14:textId="77777777" w:rsidR="00963CA2" w:rsidRDefault="0096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703E" w14:textId="77777777" w:rsidR="00963CA2" w:rsidRDefault="00963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3E8F" w14:textId="77777777" w:rsidR="00CA7540" w:rsidRDefault="00CA7540">
      <w:r>
        <w:separator/>
      </w:r>
    </w:p>
  </w:footnote>
  <w:footnote w:type="continuationSeparator" w:id="0">
    <w:p w14:paraId="0AC782CC" w14:textId="77777777" w:rsidR="00CA7540" w:rsidRDefault="00CA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66E3" w14:textId="77777777" w:rsidR="00963CA2" w:rsidRDefault="00963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613FDF14" w:rsidR="00D61F81" w:rsidRDefault="00D61F81" w:rsidP="00D61F81">
    <w:pPr>
      <w:pStyle w:val="stbilgi1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63CA2">
      <w:rPr>
        <w:rFonts w:ascii="Calibri" w:hAnsi="Calibri" w:cs="Calibri"/>
        <w:color w:val="7F7F7F"/>
        <w:sz w:val="22"/>
        <w:szCs w:val="22"/>
        <w:lang w:val="tr-TR"/>
      </w:rPr>
      <w:t>03/01/2024</w:t>
    </w:r>
  </w:p>
  <w:p w14:paraId="196B12B1" w14:textId="77777777" w:rsidR="00282121" w:rsidRDefault="00282121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EE48" w14:textId="77777777" w:rsidR="00963CA2" w:rsidRDefault="00963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951259">
    <w:abstractNumId w:val="1"/>
  </w:num>
  <w:num w:numId="2" w16cid:durableId="158499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2F5A44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23AA5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63CA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A7540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35DC0"/>
    <w:rsid w:val="00E74DFF"/>
    <w:rsid w:val="00E75F22"/>
    <w:rsid w:val="00E95FFA"/>
    <w:rsid w:val="00EB2D1A"/>
    <w:rsid w:val="00EC4B39"/>
    <w:rsid w:val="00F07E67"/>
    <w:rsid w:val="00F3734C"/>
    <w:rsid w:val="00F40E17"/>
    <w:rsid w:val="00F43ACA"/>
    <w:rsid w:val="00FB2A19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1">
    <w:name w:val="Altbilgi1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3C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3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C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3CA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0553-1197-461A-A819-6DB310B2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Microsoft Office User</cp:lastModifiedBy>
  <cp:revision>2</cp:revision>
  <cp:lastPrinted>2020-06-08T21:45:00Z</cp:lastPrinted>
  <dcterms:created xsi:type="dcterms:W3CDTF">2024-01-03T13:21:00Z</dcterms:created>
  <dcterms:modified xsi:type="dcterms:W3CDTF">2024-01-03T13:21:00Z</dcterms:modified>
</cp:coreProperties>
</file>